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218289" w14:textId="77777777" w:rsidR="00F37300" w:rsidRPr="00CD3CF9" w:rsidRDefault="00F37300" w:rsidP="001946BC">
      <w:pPr>
        <w:autoSpaceDE w:val="0"/>
        <w:autoSpaceDN w:val="0"/>
        <w:adjustRightInd w:val="0"/>
        <w:spacing w:after="0" w:line="240" w:lineRule="auto"/>
        <w:rPr>
          <w:rFonts w:cstheme="minorHAnsi"/>
          <w:b/>
          <w:sz w:val="25"/>
          <w:szCs w:val="25"/>
        </w:rPr>
      </w:pPr>
    </w:p>
    <w:p w14:paraId="3A99A87F" w14:textId="569010B8" w:rsidR="004A38BE" w:rsidRPr="00CD3CF9" w:rsidRDefault="0060378D" w:rsidP="001946BC">
      <w:pPr>
        <w:autoSpaceDE w:val="0"/>
        <w:autoSpaceDN w:val="0"/>
        <w:adjustRightInd w:val="0"/>
        <w:spacing w:after="0" w:line="240" w:lineRule="auto"/>
        <w:jc w:val="center"/>
        <w:rPr>
          <w:rFonts w:cstheme="minorHAnsi"/>
          <w:b/>
          <w:sz w:val="25"/>
          <w:szCs w:val="25"/>
        </w:rPr>
      </w:pPr>
      <w:r w:rsidRPr="00CD3CF9">
        <w:rPr>
          <w:rFonts w:cstheme="minorHAnsi"/>
          <w:b/>
          <w:sz w:val="25"/>
          <w:szCs w:val="25"/>
        </w:rPr>
        <w:t>202</w:t>
      </w:r>
      <w:r w:rsidR="00B807EE">
        <w:rPr>
          <w:rFonts w:cstheme="minorHAnsi"/>
          <w:b/>
          <w:sz w:val="25"/>
          <w:szCs w:val="25"/>
        </w:rPr>
        <w:t xml:space="preserve">2 </w:t>
      </w:r>
      <w:proofErr w:type="spellStart"/>
      <w:r w:rsidR="00B807EE">
        <w:rPr>
          <w:rFonts w:cstheme="minorHAnsi"/>
          <w:b/>
          <w:sz w:val="25"/>
          <w:szCs w:val="25"/>
        </w:rPr>
        <w:t>Bacigalupi</w:t>
      </w:r>
      <w:proofErr w:type="spellEnd"/>
      <w:r w:rsidR="00B807EE">
        <w:rPr>
          <w:rFonts w:cstheme="minorHAnsi"/>
          <w:b/>
          <w:sz w:val="25"/>
          <w:szCs w:val="25"/>
        </w:rPr>
        <w:t xml:space="preserve"> Vineyard Chardonnay</w:t>
      </w:r>
    </w:p>
    <w:p w14:paraId="0BF25C14" w14:textId="77777777" w:rsidR="001946BC" w:rsidRPr="00CD3CF9" w:rsidRDefault="001946BC" w:rsidP="001946BC">
      <w:pPr>
        <w:autoSpaceDE w:val="0"/>
        <w:autoSpaceDN w:val="0"/>
        <w:adjustRightInd w:val="0"/>
        <w:spacing w:after="0" w:line="240" w:lineRule="auto"/>
        <w:rPr>
          <w:rFonts w:cstheme="minorHAnsi"/>
          <w:b/>
          <w:bCs/>
          <w:sz w:val="25"/>
          <w:szCs w:val="25"/>
        </w:rPr>
      </w:pPr>
    </w:p>
    <w:p w14:paraId="378A9F7C" w14:textId="68FB4E29" w:rsidR="004909B7" w:rsidRPr="00CD3CF9" w:rsidRDefault="004909B7" w:rsidP="001946BC">
      <w:pPr>
        <w:autoSpaceDE w:val="0"/>
        <w:autoSpaceDN w:val="0"/>
        <w:adjustRightInd w:val="0"/>
        <w:spacing w:after="0" w:line="240" w:lineRule="auto"/>
        <w:rPr>
          <w:rFonts w:cstheme="minorHAnsi"/>
          <w:b/>
          <w:bCs/>
          <w:sz w:val="25"/>
          <w:szCs w:val="25"/>
        </w:rPr>
      </w:pPr>
      <w:r w:rsidRPr="00CD3CF9">
        <w:rPr>
          <w:rFonts w:cstheme="minorHAnsi"/>
          <w:b/>
          <w:bCs/>
          <w:sz w:val="25"/>
          <w:szCs w:val="25"/>
        </w:rPr>
        <w:t>Vintage Notes</w:t>
      </w:r>
    </w:p>
    <w:p w14:paraId="34895EBE" w14:textId="77777777" w:rsidR="004909B7" w:rsidRPr="00CD3CF9" w:rsidRDefault="004909B7" w:rsidP="001946BC">
      <w:pPr>
        <w:autoSpaceDE w:val="0"/>
        <w:autoSpaceDN w:val="0"/>
        <w:adjustRightInd w:val="0"/>
        <w:spacing w:after="0" w:line="240" w:lineRule="auto"/>
        <w:rPr>
          <w:rFonts w:cstheme="minorHAnsi"/>
          <w:sz w:val="25"/>
          <w:szCs w:val="25"/>
        </w:rPr>
      </w:pPr>
    </w:p>
    <w:p w14:paraId="70948855" w14:textId="3EDA1E8F" w:rsidR="00F305E2" w:rsidRPr="00CD3CF9" w:rsidRDefault="00DE12EC" w:rsidP="001946BC">
      <w:pPr>
        <w:autoSpaceDE w:val="0"/>
        <w:autoSpaceDN w:val="0"/>
        <w:adjustRightInd w:val="0"/>
        <w:spacing w:after="0" w:line="240" w:lineRule="auto"/>
        <w:rPr>
          <w:rFonts w:cstheme="minorHAnsi"/>
          <w:sz w:val="25"/>
          <w:szCs w:val="25"/>
        </w:rPr>
      </w:pPr>
      <w:r>
        <w:rPr>
          <w:rFonts w:cstheme="minorHAnsi"/>
          <w:sz w:val="25"/>
          <w:szCs w:val="25"/>
        </w:rPr>
        <w:t>The 2022 vintage will be remembered for its very small yields but extremely high-quality fruit, especially from vineyards that are adapting to climate change. Following a winter with little rainfall, the growing season began unusually early with budbreak in February.</w:t>
      </w:r>
      <w:r w:rsidR="00B807EE">
        <w:rPr>
          <w:rFonts w:cstheme="minorHAnsi"/>
          <w:sz w:val="25"/>
          <w:szCs w:val="25"/>
        </w:rPr>
        <w:t xml:space="preserve"> The summer months were warm and mild, leading to slow phenolic ripeness in the small berries and clusters. A </w:t>
      </w:r>
      <w:proofErr w:type="spellStart"/>
      <w:r w:rsidR="00B807EE">
        <w:rPr>
          <w:rFonts w:cstheme="minorHAnsi"/>
          <w:sz w:val="25"/>
          <w:szCs w:val="25"/>
        </w:rPr>
        <w:t>recordbreaking</w:t>
      </w:r>
      <w:proofErr w:type="spellEnd"/>
      <w:r w:rsidR="00B807EE">
        <w:rPr>
          <w:rFonts w:cstheme="minorHAnsi"/>
          <w:sz w:val="25"/>
          <w:szCs w:val="25"/>
        </w:rPr>
        <w:t xml:space="preserve"> heatwave occurred in early September, however, our vineyards were picked beforehand. We were fortunate that our fruit was perfectly ripe before this heat event, allowing us to lock in the freshness and acidity required for </w:t>
      </w:r>
      <w:proofErr w:type="spellStart"/>
      <w:r w:rsidR="00B807EE">
        <w:rPr>
          <w:rFonts w:cstheme="minorHAnsi"/>
          <w:sz w:val="25"/>
          <w:szCs w:val="25"/>
        </w:rPr>
        <w:t>ageworthy</w:t>
      </w:r>
      <w:proofErr w:type="spellEnd"/>
      <w:r w:rsidR="00B807EE">
        <w:rPr>
          <w:rFonts w:cstheme="minorHAnsi"/>
          <w:sz w:val="25"/>
          <w:szCs w:val="25"/>
        </w:rPr>
        <w:t xml:space="preserve"> wines.  </w:t>
      </w:r>
    </w:p>
    <w:p w14:paraId="309BEDB7" w14:textId="77777777" w:rsidR="001946BC" w:rsidRPr="00CD3CF9" w:rsidRDefault="001946BC" w:rsidP="001946BC">
      <w:pPr>
        <w:autoSpaceDE w:val="0"/>
        <w:autoSpaceDN w:val="0"/>
        <w:adjustRightInd w:val="0"/>
        <w:spacing w:after="0" w:line="240" w:lineRule="auto"/>
        <w:rPr>
          <w:rFonts w:cstheme="minorHAnsi"/>
          <w:sz w:val="25"/>
          <w:szCs w:val="25"/>
        </w:rPr>
      </w:pPr>
    </w:p>
    <w:p w14:paraId="0D3F150D" w14:textId="77777777" w:rsidR="00F37300" w:rsidRPr="00CD3CF9" w:rsidRDefault="00F37300" w:rsidP="001946BC">
      <w:pPr>
        <w:spacing w:line="240" w:lineRule="auto"/>
        <w:rPr>
          <w:rFonts w:cstheme="minorHAnsi"/>
          <w:b/>
          <w:sz w:val="25"/>
          <w:szCs w:val="25"/>
        </w:rPr>
      </w:pPr>
      <w:r w:rsidRPr="00CD3CF9">
        <w:rPr>
          <w:rFonts w:cstheme="minorHAnsi"/>
          <w:b/>
          <w:sz w:val="25"/>
          <w:szCs w:val="25"/>
        </w:rPr>
        <w:t>Tasting Notes</w:t>
      </w:r>
    </w:p>
    <w:p w14:paraId="3AE069C5" w14:textId="6BD7561C" w:rsidR="001946BC" w:rsidRPr="000E7108" w:rsidRDefault="000E7108" w:rsidP="001946BC">
      <w:pPr>
        <w:autoSpaceDE w:val="0"/>
        <w:autoSpaceDN w:val="0"/>
        <w:adjustRightInd w:val="0"/>
        <w:spacing w:after="0" w:line="240" w:lineRule="auto"/>
        <w:rPr>
          <w:rFonts w:cstheme="minorHAnsi"/>
          <w:bCs/>
          <w:sz w:val="25"/>
          <w:szCs w:val="25"/>
        </w:rPr>
      </w:pPr>
      <w:r>
        <w:rPr>
          <w:rFonts w:cstheme="minorHAnsi"/>
          <w:bCs/>
          <w:sz w:val="25"/>
          <w:szCs w:val="25"/>
        </w:rPr>
        <w:t xml:space="preserve">Our 2022 </w:t>
      </w:r>
      <w:proofErr w:type="spellStart"/>
      <w:r>
        <w:rPr>
          <w:rFonts w:cstheme="minorHAnsi"/>
          <w:bCs/>
          <w:sz w:val="25"/>
          <w:szCs w:val="25"/>
        </w:rPr>
        <w:t>Bacigalupi</w:t>
      </w:r>
      <w:proofErr w:type="spellEnd"/>
      <w:r>
        <w:rPr>
          <w:rFonts w:cstheme="minorHAnsi"/>
          <w:bCs/>
          <w:sz w:val="25"/>
          <w:szCs w:val="25"/>
        </w:rPr>
        <w:t xml:space="preserve"> Vineyard Chardonnay is </w:t>
      </w:r>
      <w:r w:rsidR="006842BA">
        <w:rPr>
          <w:rFonts w:cstheme="minorHAnsi"/>
          <w:bCs/>
          <w:sz w:val="25"/>
          <w:szCs w:val="25"/>
        </w:rPr>
        <w:t xml:space="preserve">of limited quantity due to </w:t>
      </w:r>
      <w:r w:rsidR="00C501AF">
        <w:rPr>
          <w:rFonts w:cstheme="minorHAnsi"/>
          <w:bCs/>
          <w:sz w:val="25"/>
          <w:szCs w:val="25"/>
        </w:rPr>
        <w:t xml:space="preserve">the </w:t>
      </w:r>
      <w:r w:rsidR="006842BA">
        <w:rPr>
          <w:rFonts w:cstheme="minorHAnsi"/>
          <w:bCs/>
          <w:sz w:val="25"/>
          <w:szCs w:val="25"/>
        </w:rPr>
        <w:t xml:space="preserve">low yields of the 2022 vintage, </w:t>
      </w:r>
      <w:r w:rsidR="00D42FD1">
        <w:rPr>
          <w:rFonts w:cstheme="minorHAnsi"/>
          <w:bCs/>
          <w:sz w:val="25"/>
          <w:szCs w:val="25"/>
        </w:rPr>
        <w:t>but it overdelivers in quality</w:t>
      </w:r>
      <w:r w:rsidR="006842BA">
        <w:rPr>
          <w:rFonts w:cstheme="minorHAnsi"/>
          <w:bCs/>
          <w:sz w:val="25"/>
          <w:szCs w:val="25"/>
        </w:rPr>
        <w:t xml:space="preserve">. </w:t>
      </w:r>
      <w:r>
        <w:rPr>
          <w:rFonts w:cstheme="minorHAnsi"/>
          <w:bCs/>
          <w:sz w:val="25"/>
          <w:szCs w:val="25"/>
        </w:rPr>
        <w:t xml:space="preserve">Thanks to the careful farming performed by the </w:t>
      </w:r>
      <w:proofErr w:type="spellStart"/>
      <w:r>
        <w:rPr>
          <w:rFonts w:cstheme="minorHAnsi"/>
          <w:bCs/>
          <w:sz w:val="25"/>
          <w:szCs w:val="25"/>
        </w:rPr>
        <w:t>Bacigalupi</w:t>
      </w:r>
      <w:proofErr w:type="spellEnd"/>
      <w:r>
        <w:rPr>
          <w:rFonts w:cstheme="minorHAnsi"/>
          <w:bCs/>
          <w:sz w:val="25"/>
          <w:szCs w:val="25"/>
        </w:rPr>
        <w:t xml:space="preserve"> family and the shade provided by our block’s “California canopy,” the fruit from this vintage was fresh and sound upon arriving to the winery. Stunning aromatics of honeydew and apricot meld with white flowers and slate-like minerality, creating a beautiful bouquet. The palate is medium bodied with a generous viscosity, </w:t>
      </w:r>
      <w:r w:rsidR="006842BA">
        <w:rPr>
          <w:rFonts w:cstheme="minorHAnsi"/>
          <w:bCs/>
          <w:sz w:val="25"/>
          <w:szCs w:val="25"/>
        </w:rPr>
        <w:t>loaded with stone fruits, and</w:t>
      </w:r>
      <w:r>
        <w:rPr>
          <w:rFonts w:cstheme="minorHAnsi"/>
          <w:bCs/>
          <w:sz w:val="25"/>
          <w:szCs w:val="25"/>
        </w:rPr>
        <w:t xml:space="preserve"> balanced by a throughline of citrus-laced acidity. </w:t>
      </w:r>
    </w:p>
    <w:p w14:paraId="14A9AAA9" w14:textId="77777777" w:rsidR="00EA59F0" w:rsidRPr="00CD3CF9" w:rsidRDefault="00EA59F0" w:rsidP="001946BC">
      <w:pPr>
        <w:autoSpaceDE w:val="0"/>
        <w:autoSpaceDN w:val="0"/>
        <w:adjustRightInd w:val="0"/>
        <w:spacing w:after="0" w:line="240" w:lineRule="auto"/>
        <w:rPr>
          <w:rFonts w:cstheme="minorHAnsi"/>
          <w:b/>
          <w:sz w:val="25"/>
          <w:szCs w:val="25"/>
        </w:rPr>
      </w:pPr>
    </w:p>
    <w:p w14:paraId="262BBB83" w14:textId="6BC3354B" w:rsidR="004A38BE" w:rsidRPr="00CD3CF9" w:rsidRDefault="004A38BE" w:rsidP="001946BC">
      <w:pPr>
        <w:autoSpaceDE w:val="0"/>
        <w:autoSpaceDN w:val="0"/>
        <w:adjustRightInd w:val="0"/>
        <w:spacing w:after="0" w:line="240" w:lineRule="auto"/>
        <w:rPr>
          <w:rFonts w:cstheme="minorHAnsi"/>
          <w:b/>
          <w:sz w:val="25"/>
          <w:szCs w:val="25"/>
        </w:rPr>
      </w:pPr>
      <w:r w:rsidRPr="00CD3CF9">
        <w:rPr>
          <w:rFonts w:cstheme="minorHAnsi"/>
          <w:b/>
          <w:sz w:val="25"/>
          <w:szCs w:val="25"/>
        </w:rPr>
        <w:t>Technical Data</w:t>
      </w:r>
    </w:p>
    <w:p w14:paraId="76C54F14" w14:textId="77777777" w:rsidR="00766E08" w:rsidRPr="00CD3CF9" w:rsidRDefault="00766E08" w:rsidP="001946BC">
      <w:pPr>
        <w:autoSpaceDE w:val="0"/>
        <w:autoSpaceDN w:val="0"/>
        <w:adjustRightInd w:val="0"/>
        <w:spacing w:after="0" w:line="240" w:lineRule="auto"/>
        <w:rPr>
          <w:rFonts w:cstheme="minorHAnsi"/>
          <w:sz w:val="25"/>
          <w:szCs w:val="25"/>
        </w:rPr>
      </w:pPr>
    </w:p>
    <w:p w14:paraId="0A779ED7" w14:textId="108D0F9A" w:rsidR="004A38BE" w:rsidRPr="00CD3CF9" w:rsidRDefault="004909B7" w:rsidP="001946BC">
      <w:pPr>
        <w:pStyle w:val="ListParagraph"/>
        <w:numPr>
          <w:ilvl w:val="0"/>
          <w:numId w:val="4"/>
        </w:numPr>
        <w:autoSpaceDE w:val="0"/>
        <w:autoSpaceDN w:val="0"/>
        <w:adjustRightInd w:val="0"/>
        <w:spacing w:after="0" w:line="240" w:lineRule="auto"/>
        <w:rPr>
          <w:rFonts w:cstheme="minorHAnsi"/>
          <w:sz w:val="25"/>
          <w:szCs w:val="25"/>
        </w:rPr>
      </w:pPr>
      <w:r w:rsidRPr="00CD3CF9">
        <w:rPr>
          <w:rFonts w:cstheme="minorHAnsi"/>
          <w:sz w:val="25"/>
          <w:szCs w:val="25"/>
        </w:rPr>
        <w:t>Varietals</w:t>
      </w:r>
      <w:r w:rsidR="004A38BE" w:rsidRPr="00CD3CF9">
        <w:rPr>
          <w:rFonts w:cstheme="minorHAnsi"/>
          <w:sz w:val="25"/>
          <w:szCs w:val="25"/>
        </w:rPr>
        <w:t xml:space="preserve">: 100% </w:t>
      </w:r>
      <w:r w:rsidR="00FA5F9F">
        <w:rPr>
          <w:rFonts w:cstheme="minorHAnsi"/>
          <w:sz w:val="25"/>
          <w:szCs w:val="25"/>
        </w:rPr>
        <w:t>Chardonnay</w:t>
      </w:r>
    </w:p>
    <w:p w14:paraId="2A15593A" w14:textId="53BF2B08" w:rsidR="004A38BE" w:rsidRPr="00CD3CF9" w:rsidRDefault="004909B7" w:rsidP="001946BC">
      <w:pPr>
        <w:pStyle w:val="ListParagraph"/>
        <w:numPr>
          <w:ilvl w:val="0"/>
          <w:numId w:val="4"/>
        </w:numPr>
        <w:autoSpaceDE w:val="0"/>
        <w:autoSpaceDN w:val="0"/>
        <w:adjustRightInd w:val="0"/>
        <w:spacing w:after="0" w:line="240" w:lineRule="auto"/>
        <w:rPr>
          <w:rFonts w:cstheme="minorHAnsi"/>
          <w:sz w:val="25"/>
          <w:szCs w:val="25"/>
        </w:rPr>
      </w:pPr>
      <w:r w:rsidRPr="00CD3CF9">
        <w:rPr>
          <w:rFonts w:cstheme="minorHAnsi"/>
          <w:sz w:val="25"/>
          <w:szCs w:val="25"/>
        </w:rPr>
        <w:t>Sub-a</w:t>
      </w:r>
      <w:r w:rsidR="004A38BE" w:rsidRPr="00CD3CF9">
        <w:rPr>
          <w:rFonts w:cstheme="minorHAnsi"/>
          <w:sz w:val="25"/>
          <w:szCs w:val="25"/>
        </w:rPr>
        <w:t>ppellation</w:t>
      </w:r>
      <w:r w:rsidRPr="00CD3CF9">
        <w:rPr>
          <w:rFonts w:cstheme="minorHAnsi"/>
          <w:sz w:val="25"/>
          <w:szCs w:val="25"/>
        </w:rPr>
        <w:t>s</w:t>
      </w:r>
      <w:r w:rsidR="004A38BE" w:rsidRPr="00CD3CF9">
        <w:rPr>
          <w:rFonts w:cstheme="minorHAnsi"/>
          <w:sz w:val="25"/>
          <w:szCs w:val="25"/>
        </w:rPr>
        <w:t xml:space="preserve">: </w:t>
      </w:r>
      <w:r w:rsidR="00FA5F9F">
        <w:rPr>
          <w:rFonts w:cstheme="minorHAnsi"/>
          <w:sz w:val="25"/>
          <w:szCs w:val="25"/>
        </w:rPr>
        <w:t>Russian River Valley</w:t>
      </w:r>
    </w:p>
    <w:p w14:paraId="100CC59D" w14:textId="73195B1B" w:rsidR="004A38BE" w:rsidRPr="00CD3CF9" w:rsidRDefault="00766E08" w:rsidP="001946BC">
      <w:pPr>
        <w:pStyle w:val="ListParagraph"/>
        <w:numPr>
          <w:ilvl w:val="0"/>
          <w:numId w:val="4"/>
        </w:numPr>
        <w:autoSpaceDE w:val="0"/>
        <w:autoSpaceDN w:val="0"/>
        <w:adjustRightInd w:val="0"/>
        <w:spacing w:after="0" w:line="240" w:lineRule="auto"/>
        <w:rPr>
          <w:rFonts w:cstheme="minorHAnsi"/>
          <w:sz w:val="25"/>
          <w:szCs w:val="25"/>
        </w:rPr>
      </w:pPr>
      <w:r w:rsidRPr="00CD3CF9">
        <w:rPr>
          <w:rFonts w:cstheme="minorHAnsi"/>
          <w:sz w:val="25"/>
          <w:szCs w:val="25"/>
        </w:rPr>
        <w:t xml:space="preserve">Maturation: </w:t>
      </w:r>
      <w:r w:rsidR="00FA5F9F">
        <w:rPr>
          <w:rFonts w:cstheme="minorHAnsi"/>
          <w:sz w:val="25"/>
          <w:szCs w:val="25"/>
        </w:rPr>
        <w:t>44% New French Oak, 22% N</w:t>
      </w:r>
      <w:r w:rsidR="00D42FD1">
        <w:rPr>
          <w:rFonts w:cstheme="minorHAnsi"/>
          <w:sz w:val="25"/>
          <w:szCs w:val="25"/>
        </w:rPr>
        <w:t>eu</w:t>
      </w:r>
      <w:r w:rsidR="00FA5F9F">
        <w:rPr>
          <w:rFonts w:cstheme="minorHAnsi"/>
          <w:sz w:val="25"/>
          <w:szCs w:val="25"/>
        </w:rPr>
        <w:t>tral French Oak, 34% Stainless Steel</w:t>
      </w:r>
      <w:r w:rsidR="001946BC" w:rsidRPr="00CD3CF9">
        <w:rPr>
          <w:rFonts w:cstheme="minorHAnsi"/>
          <w:sz w:val="25"/>
          <w:szCs w:val="25"/>
        </w:rPr>
        <w:t xml:space="preserve"> </w:t>
      </w:r>
      <w:r w:rsidR="00FA5F9F">
        <w:rPr>
          <w:rFonts w:cstheme="minorHAnsi"/>
          <w:sz w:val="25"/>
          <w:szCs w:val="25"/>
        </w:rPr>
        <w:t xml:space="preserve">Aged for 15 </w:t>
      </w:r>
      <w:r w:rsidR="001946BC" w:rsidRPr="00CD3CF9">
        <w:rPr>
          <w:rFonts w:cstheme="minorHAnsi"/>
          <w:sz w:val="25"/>
          <w:szCs w:val="25"/>
        </w:rPr>
        <w:t>Months</w:t>
      </w:r>
    </w:p>
    <w:p w14:paraId="5505CCB5" w14:textId="67E1EC82" w:rsidR="004A38BE" w:rsidRPr="00CD3CF9" w:rsidRDefault="00D67D0F" w:rsidP="001946BC">
      <w:pPr>
        <w:pStyle w:val="ListParagraph"/>
        <w:numPr>
          <w:ilvl w:val="0"/>
          <w:numId w:val="4"/>
        </w:numPr>
        <w:autoSpaceDE w:val="0"/>
        <w:autoSpaceDN w:val="0"/>
        <w:adjustRightInd w:val="0"/>
        <w:spacing w:after="0" w:line="240" w:lineRule="auto"/>
        <w:rPr>
          <w:rFonts w:cstheme="minorHAnsi"/>
          <w:sz w:val="25"/>
          <w:szCs w:val="25"/>
        </w:rPr>
      </w:pPr>
      <w:r w:rsidRPr="00CD3CF9">
        <w:rPr>
          <w:rFonts w:cstheme="minorHAnsi"/>
          <w:sz w:val="25"/>
          <w:szCs w:val="25"/>
        </w:rPr>
        <w:t xml:space="preserve">Bottled Date: </w:t>
      </w:r>
      <w:r w:rsidR="00FA5F9F">
        <w:rPr>
          <w:rFonts w:cstheme="minorHAnsi"/>
          <w:sz w:val="25"/>
          <w:szCs w:val="25"/>
        </w:rPr>
        <w:t>December 13</w:t>
      </w:r>
      <w:r w:rsidR="001946BC" w:rsidRPr="00CD3CF9">
        <w:rPr>
          <w:rFonts w:cstheme="minorHAnsi"/>
          <w:sz w:val="25"/>
          <w:szCs w:val="25"/>
        </w:rPr>
        <w:t>, 2023</w:t>
      </w:r>
    </w:p>
    <w:p w14:paraId="24A4B4E9" w14:textId="02E106F8" w:rsidR="001946BC" w:rsidRPr="00CD3CF9" w:rsidRDefault="001946BC" w:rsidP="001946BC">
      <w:pPr>
        <w:pStyle w:val="ListParagraph"/>
        <w:numPr>
          <w:ilvl w:val="0"/>
          <w:numId w:val="4"/>
        </w:numPr>
        <w:spacing w:line="240" w:lineRule="auto"/>
        <w:rPr>
          <w:rFonts w:cstheme="minorHAnsi"/>
          <w:sz w:val="25"/>
          <w:szCs w:val="25"/>
        </w:rPr>
      </w:pPr>
      <w:r w:rsidRPr="00CD3CF9">
        <w:rPr>
          <w:rFonts w:cstheme="minorHAnsi"/>
          <w:sz w:val="25"/>
          <w:szCs w:val="25"/>
        </w:rPr>
        <w:t>Cases Produced</w:t>
      </w:r>
      <w:r w:rsidR="00766E08" w:rsidRPr="00CD3CF9">
        <w:rPr>
          <w:rFonts w:cstheme="minorHAnsi"/>
          <w:sz w:val="25"/>
          <w:szCs w:val="25"/>
        </w:rPr>
        <w:t xml:space="preserve">: </w:t>
      </w:r>
      <w:r w:rsidRPr="00CD3CF9">
        <w:rPr>
          <w:rFonts w:cstheme="minorHAnsi"/>
          <w:sz w:val="25"/>
          <w:szCs w:val="25"/>
        </w:rPr>
        <w:t>1</w:t>
      </w:r>
      <w:r w:rsidR="008A5B8C">
        <w:rPr>
          <w:rFonts w:cstheme="minorHAnsi"/>
          <w:sz w:val="25"/>
          <w:szCs w:val="25"/>
        </w:rPr>
        <w:t>03</w:t>
      </w:r>
      <w:r w:rsidRPr="00CD3CF9">
        <w:rPr>
          <w:rFonts w:cstheme="minorHAnsi"/>
          <w:sz w:val="25"/>
          <w:szCs w:val="25"/>
        </w:rPr>
        <w:t xml:space="preserve"> Cases</w:t>
      </w:r>
      <w:r w:rsidR="00B63DAB" w:rsidRPr="00CD3CF9">
        <w:rPr>
          <w:rFonts w:cstheme="minorHAnsi"/>
          <w:sz w:val="25"/>
          <w:szCs w:val="25"/>
        </w:rPr>
        <w:t xml:space="preserve"> (12 x 750 mL)</w:t>
      </w:r>
    </w:p>
    <w:p w14:paraId="03E3E4DC" w14:textId="5C227DC6" w:rsidR="001946BC" w:rsidRPr="00CD3CF9" w:rsidRDefault="001946BC" w:rsidP="001946BC">
      <w:pPr>
        <w:pStyle w:val="ListParagraph"/>
        <w:numPr>
          <w:ilvl w:val="0"/>
          <w:numId w:val="4"/>
        </w:numPr>
        <w:spacing w:line="240" w:lineRule="auto"/>
        <w:rPr>
          <w:rFonts w:cstheme="minorHAnsi"/>
          <w:sz w:val="25"/>
          <w:szCs w:val="25"/>
        </w:rPr>
      </w:pPr>
      <w:r w:rsidRPr="00CD3CF9">
        <w:rPr>
          <w:rFonts w:cstheme="minorHAnsi"/>
          <w:sz w:val="25"/>
          <w:szCs w:val="25"/>
        </w:rPr>
        <w:t>Winemaker: Michael A. Tracy</w:t>
      </w:r>
    </w:p>
    <w:p w14:paraId="28C4ABFB" w14:textId="77777777" w:rsidR="004A38BE" w:rsidRPr="00CD3CF9" w:rsidRDefault="004A38BE" w:rsidP="001946BC">
      <w:pPr>
        <w:spacing w:line="240" w:lineRule="auto"/>
        <w:rPr>
          <w:rFonts w:cstheme="minorHAnsi"/>
          <w:sz w:val="25"/>
          <w:szCs w:val="25"/>
        </w:rPr>
      </w:pPr>
    </w:p>
    <w:sectPr w:rsidR="004A38BE" w:rsidRPr="00CD3CF9">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BBB461" w14:textId="77777777" w:rsidR="006827E5" w:rsidRDefault="006827E5" w:rsidP="004C2744">
      <w:pPr>
        <w:spacing w:after="0" w:line="240" w:lineRule="auto"/>
      </w:pPr>
      <w:r>
        <w:separator/>
      </w:r>
    </w:p>
  </w:endnote>
  <w:endnote w:type="continuationSeparator" w:id="0">
    <w:p w14:paraId="282D30A2" w14:textId="77777777" w:rsidR="006827E5" w:rsidRDefault="006827E5" w:rsidP="004C27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0CAC1C" w14:textId="77777777" w:rsidR="006827E5" w:rsidRDefault="006827E5" w:rsidP="004C2744">
      <w:pPr>
        <w:spacing w:after="0" w:line="240" w:lineRule="auto"/>
      </w:pPr>
      <w:r>
        <w:separator/>
      </w:r>
    </w:p>
  </w:footnote>
  <w:footnote w:type="continuationSeparator" w:id="0">
    <w:p w14:paraId="29714734" w14:textId="77777777" w:rsidR="006827E5" w:rsidRDefault="006827E5" w:rsidP="004C27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D5839" w14:textId="77777777" w:rsidR="004C2744" w:rsidRDefault="004C2744" w:rsidP="004C2744">
    <w:pPr>
      <w:pStyle w:val="Header"/>
      <w:jc w:val="center"/>
    </w:pPr>
    <w:r w:rsidRPr="003D4422">
      <w:rPr>
        <w:noProof/>
      </w:rPr>
      <w:drawing>
        <wp:inline distT="0" distB="0" distL="0" distR="0" wp14:anchorId="7D770142" wp14:editId="59783C3B">
          <wp:extent cx="2651084" cy="875697"/>
          <wp:effectExtent l="0" t="0" r="0" b="635"/>
          <wp:docPr id="1" name="Picture 1" descr="C:\Users\Daniel\Documents\PETER PAUL\PPW_logo_3-75w.tif"/>
          <wp:cNvGraphicFramePr/>
          <a:graphic xmlns:a="http://schemas.openxmlformats.org/drawingml/2006/main">
            <a:graphicData uri="http://schemas.openxmlformats.org/drawingml/2006/picture">
              <pic:pic xmlns:pic="http://schemas.openxmlformats.org/drawingml/2006/picture">
                <pic:nvPicPr>
                  <pic:cNvPr id="0" name="Picture 1" descr="C:\Users\Daniel\Documents\PETER PAUL\PPW_logo_3-75w.tif"/>
                  <pic:cNvPicPr>
                    <a:picLocks noChangeAspect="1" noChangeArrowheads="1"/>
                  </pic:cNvPicPr>
                </pic:nvPicPr>
                <pic:blipFill>
                  <a:blip r:embed="rId1"/>
                  <a:srcRect/>
                  <a:stretch>
                    <a:fillRect/>
                  </a:stretch>
                </pic:blipFill>
                <pic:spPr bwMode="auto">
                  <a:xfrm>
                    <a:off x="0" y="0"/>
                    <a:ext cx="2702750" cy="89276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8714A"/>
    <w:multiLevelType w:val="hybridMultilevel"/>
    <w:tmpl w:val="0B6440F8"/>
    <w:lvl w:ilvl="0" w:tplc="C87CEE7A">
      <w:start w:val="202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B6C5AD3"/>
    <w:multiLevelType w:val="hybridMultilevel"/>
    <w:tmpl w:val="7374BC0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692F0FE0"/>
    <w:multiLevelType w:val="hybridMultilevel"/>
    <w:tmpl w:val="5F5840F2"/>
    <w:lvl w:ilvl="0" w:tplc="C87CEE7A">
      <w:start w:val="202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E902EAD"/>
    <w:multiLevelType w:val="hybridMultilevel"/>
    <w:tmpl w:val="5288A0D6"/>
    <w:lvl w:ilvl="0" w:tplc="1AEC58E2">
      <w:start w:val="2021"/>
      <w:numFmt w:val="bullet"/>
      <w:lvlText w:val=""/>
      <w:lvlJc w:val="left"/>
      <w:pPr>
        <w:ind w:left="720" w:hanging="360"/>
      </w:pPr>
      <w:rPr>
        <w:rFonts w:ascii="Wingdings" w:eastAsiaTheme="minorHAnsi" w:hAnsi="Wingding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05022763">
    <w:abstractNumId w:val="3"/>
  </w:num>
  <w:num w:numId="2" w16cid:durableId="956451146">
    <w:abstractNumId w:val="2"/>
  </w:num>
  <w:num w:numId="3" w16cid:durableId="1037048780">
    <w:abstractNumId w:val="0"/>
  </w:num>
  <w:num w:numId="4" w16cid:durableId="1190817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MAYktzI0tzQ0tjEyUdpeDU4uLM/DyQAqNaADiA3hUsAAAA"/>
  </w:docVars>
  <w:rsids>
    <w:rsidRoot w:val="004A38BE"/>
    <w:rsid w:val="000232E3"/>
    <w:rsid w:val="000E7108"/>
    <w:rsid w:val="001946BC"/>
    <w:rsid w:val="00376B01"/>
    <w:rsid w:val="004909B7"/>
    <w:rsid w:val="00496E5E"/>
    <w:rsid w:val="004A38BE"/>
    <w:rsid w:val="004C2744"/>
    <w:rsid w:val="0060378D"/>
    <w:rsid w:val="006827E5"/>
    <w:rsid w:val="006842BA"/>
    <w:rsid w:val="00695505"/>
    <w:rsid w:val="006B4AE6"/>
    <w:rsid w:val="00707F14"/>
    <w:rsid w:val="00752DA3"/>
    <w:rsid w:val="00766E08"/>
    <w:rsid w:val="008A5B8C"/>
    <w:rsid w:val="008F09D7"/>
    <w:rsid w:val="009B73DA"/>
    <w:rsid w:val="00B63DAB"/>
    <w:rsid w:val="00B807EE"/>
    <w:rsid w:val="00B85050"/>
    <w:rsid w:val="00C06902"/>
    <w:rsid w:val="00C501AF"/>
    <w:rsid w:val="00CD3CF9"/>
    <w:rsid w:val="00D42FD1"/>
    <w:rsid w:val="00D67D0F"/>
    <w:rsid w:val="00DE12EC"/>
    <w:rsid w:val="00EA59F0"/>
    <w:rsid w:val="00F305E2"/>
    <w:rsid w:val="00F324BE"/>
    <w:rsid w:val="00F37300"/>
    <w:rsid w:val="00FA5F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8C4313"/>
  <w15:chartTrackingRefBased/>
  <w15:docId w15:val="{4A3019A9-4778-42CE-905F-5BB898DC5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27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2744"/>
  </w:style>
  <w:style w:type="paragraph" w:styleId="Footer">
    <w:name w:val="footer"/>
    <w:basedOn w:val="Normal"/>
    <w:link w:val="FooterChar"/>
    <w:uiPriority w:val="99"/>
    <w:unhideWhenUsed/>
    <w:rsid w:val="004C27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2744"/>
  </w:style>
  <w:style w:type="paragraph" w:styleId="BalloonText">
    <w:name w:val="Balloon Text"/>
    <w:basedOn w:val="Normal"/>
    <w:link w:val="BalloonTextChar"/>
    <w:uiPriority w:val="99"/>
    <w:semiHidden/>
    <w:unhideWhenUsed/>
    <w:rsid w:val="00D67D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7D0F"/>
    <w:rPr>
      <w:rFonts w:ascii="Segoe UI" w:hAnsi="Segoe UI" w:cs="Segoe UI"/>
      <w:sz w:val="18"/>
      <w:szCs w:val="18"/>
    </w:rPr>
  </w:style>
  <w:style w:type="paragraph" w:styleId="ListParagraph">
    <w:name w:val="List Paragraph"/>
    <w:basedOn w:val="Normal"/>
    <w:uiPriority w:val="34"/>
    <w:qFormat/>
    <w:rsid w:val="001946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235</Words>
  <Characters>1346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Reyes</dc:creator>
  <cp:keywords/>
  <dc:description/>
  <cp:lastModifiedBy>Michael Tracy</cp:lastModifiedBy>
  <cp:revision>4</cp:revision>
  <cp:lastPrinted>2022-08-27T20:16:00Z</cp:lastPrinted>
  <dcterms:created xsi:type="dcterms:W3CDTF">2024-04-10T17:53:00Z</dcterms:created>
  <dcterms:modified xsi:type="dcterms:W3CDTF">2024-04-12T23:38:00Z</dcterms:modified>
</cp:coreProperties>
</file>